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BA" w:rsidRDefault="000E5BAF" w:rsidP="00240400">
      <w:pPr>
        <w:jc w:val="both"/>
        <w:rPr>
          <w:rFonts w:ascii="Tahoma" w:hAnsi="Tahoma" w:cs="Tahoma"/>
          <w:sz w:val="24"/>
        </w:rPr>
      </w:pPr>
      <w:r w:rsidRPr="00D55A62">
        <w:rPr>
          <w:rFonts w:ascii="Tahoma" w:hAnsi="Tahoma" w:cs="Tahoma"/>
          <w:sz w:val="24"/>
        </w:rPr>
        <w:t xml:space="preserve"> </w:t>
      </w:r>
      <w:r w:rsidR="00240400" w:rsidRPr="00D55A62">
        <w:rPr>
          <w:rFonts w:ascii="Tahoma" w:hAnsi="Tahoma" w:cs="Tahoma"/>
          <w:sz w:val="24"/>
        </w:rPr>
        <w:t>“Ödeme ve Menkul Kıymet Mutabakat Sistemlerine İlişkin Gözetim Çerçevesi”ne göre, Türkiye’de faaliyet gösteren ödeme ve menkul kıymet mutabakat sistemleri</w:t>
      </w:r>
      <w:r w:rsidR="00AF11BA" w:rsidRPr="00D55A62">
        <w:rPr>
          <w:rFonts w:ascii="Tahoma" w:hAnsi="Tahoma" w:cs="Tahoma"/>
          <w:sz w:val="24"/>
        </w:rPr>
        <w:t xml:space="preserve"> aşağıdak</w:t>
      </w:r>
      <w:r w:rsidR="00D40442">
        <w:rPr>
          <w:rFonts w:ascii="Tahoma" w:hAnsi="Tahoma" w:cs="Tahoma"/>
          <w:sz w:val="24"/>
        </w:rPr>
        <w:t>i şekilde sınıflandırılmaktadır:</w:t>
      </w:r>
    </w:p>
    <w:p w:rsidR="00A92F96" w:rsidRPr="00D40442" w:rsidRDefault="00424ED1" w:rsidP="00240400">
      <w:pPr>
        <w:jc w:val="both"/>
        <w:rPr>
          <w:rStyle w:val="Hyperlink"/>
          <w:rFonts w:ascii="Tahoma" w:hAnsi="Tahoma" w:cs="Tahoma"/>
          <w:color w:val="auto"/>
          <w:sz w:val="24"/>
          <w:u w:val="none"/>
        </w:rPr>
      </w:pPr>
      <w:r w:rsidRPr="00424ED1">
        <w:rPr>
          <w:rStyle w:val="Hyperlink"/>
          <w:rFonts w:ascii="Tahoma" w:hAnsi="Tahoma" w:cs="Tahoma"/>
          <w:noProof/>
          <w:color w:val="auto"/>
          <w:sz w:val="24"/>
          <w:u w:val="none"/>
          <w:lang w:eastAsia="tr-TR"/>
        </w:rPr>
        <w:drawing>
          <wp:inline distT="0" distB="0" distL="0" distR="0" wp14:anchorId="69328D97" wp14:editId="56B623A9">
            <wp:extent cx="5760720" cy="2825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B78" w:rsidRDefault="00D30B78" w:rsidP="00240400">
      <w:pPr>
        <w:jc w:val="both"/>
        <w:rPr>
          <w:color w:val="C00000"/>
        </w:rPr>
      </w:pPr>
    </w:p>
    <w:p w:rsidR="00D30B78" w:rsidRDefault="00D30B78" w:rsidP="00D30B78">
      <w:bookmarkStart w:id="0" w:name="_GoBack"/>
      <w:bookmarkEnd w:id="0"/>
    </w:p>
    <w:p w:rsidR="00D40442" w:rsidRDefault="00D40442" w:rsidP="00D30B78"/>
    <w:p w:rsidR="00D40442" w:rsidRPr="00D30B78" w:rsidRDefault="00D40442" w:rsidP="00D30B78"/>
    <w:p w:rsidR="00D30B78" w:rsidRDefault="00D30B78" w:rsidP="00D30B78"/>
    <w:p w:rsidR="00D87C24" w:rsidRPr="00D30B78" w:rsidRDefault="00D87C24" w:rsidP="00D30B78">
      <w:pPr>
        <w:jc w:val="right"/>
      </w:pPr>
    </w:p>
    <w:sectPr w:rsidR="00D87C24" w:rsidRPr="00D30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F5" w:rsidRDefault="00824BF5" w:rsidP="00470337">
      <w:pPr>
        <w:spacing w:after="0" w:line="240" w:lineRule="auto"/>
      </w:pPr>
      <w:r>
        <w:separator/>
      </w:r>
    </w:p>
  </w:endnote>
  <w:endnote w:type="continuationSeparator" w:id="0">
    <w:p w:rsidR="00824BF5" w:rsidRDefault="00824BF5" w:rsidP="0047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F5" w:rsidRDefault="00824BF5" w:rsidP="00470337">
      <w:pPr>
        <w:spacing w:after="0" w:line="240" w:lineRule="auto"/>
      </w:pPr>
      <w:r>
        <w:separator/>
      </w:r>
    </w:p>
  </w:footnote>
  <w:footnote w:type="continuationSeparator" w:id="0">
    <w:p w:rsidR="00824BF5" w:rsidRDefault="00824BF5" w:rsidP="00470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1E"/>
    <w:rsid w:val="000E5BAF"/>
    <w:rsid w:val="00240400"/>
    <w:rsid w:val="00250BFC"/>
    <w:rsid w:val="00335B26"/>
    <w:rsid w:val="00424ED1"/>
    <w:rsid w:val="00461604"/>
    <w:rsid w:val="00470337"/>
    <w:rsid w:val="00574F92"/>
    <w:rsid w:val="00756946"/>
    <w:rsid w:val="00824BF5"/>
    <w:rsid w:val="00846A47"/>
    <w:rsid w:val="008550BA"/>
    <w:rsid w:val="0089351E"/>
    <w:rsid w:val="009526E1"/>
    <w:rsid w:val="00A92F96"/>
    <w:rsid w:val="00AF11BA"/>
    <w:rsid w:val="00B975F6"/>
    <w:rsid w:val="00BF1D50"/>
    <w:rsid w:val="00D30B78"/>
    <w:rsid w:val="00D40442"/>
    <w:rsid w:val="00D55A62"/>
    <w:rsid w:val="00D87C24"/>
    <w:rsid w:val="00E0212A"/>
    <w:rsid w:val="00E651A0"/>
    <w:rsid w:val="00E80EE7"/>
    <w:rsid w:val="00EA08D0"/>
    <w:rsid w:val="00ED56D9"/>
    <w:rsid w:val="00F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3E2A5-0B6C-48A7-B381-C98BB5BA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6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337"/>
  </w:style>
  <w:style w:type="paragraph" w:styleId="Footer">
    <w:name w:val="footer"/>
    <w:basedOn w:val="Normal"/>
    <w:link w:val="FooterChar"/>
    <w:uiPriority w:val="99"/>
    <w:unhideWhenUsed/>
    <w:rsid w:val="004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XMLData TextToDisplay="%HOSTNAME%">dgmbepe.tcmb.gov.tr</XMLData>
</file>

<file path=customXml/item2.xml><?xml version="1.0" encoding="utf-8"?>
<XMLData TextToDisplay="%CLASSIFICATIONDATETIME%">12:24 21/04/2020</XMLData>
</file>

<file path=customXml/item3.xml><?xml version="1.0" encoding="utf-8"?>
<XMLData TextToDisplay="%DOCUMENTGUID%">{00000000-0000-0000-0000-000000000000}</XMLData>
</file>

<file path=customXml/item4.xml><?xml version="1.0" encoding="utf-8"?>
<XMLData TextToDisplay="%EMAILADDRESS%">Busra.Ercan@tcmb.gov.tr</XMLData>
</file>

<file path=customXml/item5.xml><?xml version="1.0" encoding="utf-8"?>
<XMLData TextToDisplay="%USERNAME%">dgmbepe</XMLData>
</file>

<file path=customXml/item6.xml><?xml version="1.0" encoding="utf-8"?>
<XMLData TextToDisplay="RightsWATCHMark">4|TCMB-ISO-DG|{00000000-0000-0000-0000-000000000000}</XMLData>
</file>

<file path=customXml/itemProps1.xml><?xml version="1.0" encoding="utf-8"?>
<ds:datastoreItem xmlns:ds="http://schemas.openxmlformats.org/officeDocument/2006/customXml" ds:itemID="{01160F96-CBD5-44B3-8BE1-870515E79DEE}">
  <ds:schemaRefs/>
</ds:datastoreItem>
</file>

<file path=customXml/itemProps2.xml><?xml version="1.0" encoding="utf-8"?>
<ds:datastoreItem xmlns:ds="http://schemas.openxmlformats.org/officeDocument/2006/customXml" ds:itemID="{69EE9B18-7C2B-4AAC-9358-C016229A2CF7}">
  <ds:schemaRefs/>
</ds:datastoreItem>
</file>

<file path=customXml/itemProps3.xml><?xml version="1.0" encoding="utf-8"?>
<ds:datastoreItem xmlns:ds="http://schemas.openxmlformats.org/officeDocument/2006/customXml" ds:itemID="{5A56E0A1-EB22-4D17-9CAE-8C75FEA1DDA4}">
  <ds:schemaRefs/>
</ds:datastoreItem>
</file>

<file path=customXml/itemProps4.xml><?xml version="1.0" encoding="utf-8"?>
<ds:datastoreItem xmlns:ds="http://schemas.openxmlformats.org/officeDocument/2006/customXml" ds:itemID="{7AF0676D-46E4-4A1E-ACC7-7B4F25E05B88}">
  <ds:schemaRefs/>
</ds:datastoreItem>
</file>

<file path=customXml/itemProps5.xml><?xml version="1.0" encoding="utf-8"?>
<ds:datastoreItem xmlns:ds="http://schemas.openxmlformats.org/officeDocument/2006/customXml" ds:itemID="{A3788901-6299-4CB9-BBD2-15A3EAA0FDE9}">
  <ds:schemaRefs/>
</ds:datastoreItem>
</file>

<file path=customXml/itemProps6.xml><?xml version="1.0" encoding="utf-8"?>
<ds:datastoreItem xmlns:ds="http://schemas.openxmlformats.org/officeDocument/2006/customXml" ds:itemID="{1E15E8FF-7144-48DC-8989-39826D179E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182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 Agah Tahmiscioğlu</dc:creator>
  <cp:lastModifiedBy>Tuğçe Şentürk</cp:lastModifiedBy>
  <cp:revision>5</cp:revision>
  <cp:lastPrinted>2020-04-21T12:26:00Z</cp:lastPrinted>
  <dcterms:created xsi:type="dcterms:W3CDTF">2020-04-21T12:24:00Z</dcterms:created>
  <dcterms:modified xsi:type="dcterms:W3CDTF">2022-04-18T09:03:00Z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4|TCMB-ISO-DG|{00000000-0000-0000-0000-000000000000}</vt:lpwstr>
  </property>
</Properties>
</file>